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AC" w:rsidRDefault="00A208C5" w:rsidP="00A208C5">
      <w:pPr>
        <w:jc w:val="center"/>
        <w:rPr>
          <w:b/>
          <w:bCs/>
          <w:sz w:val="40"/>
          <w:szCs w:val="40"/>
        </w:rPr>
      </w:pPr>
      <w:proofErr w:type="spellStart"/>
      <w:r w:rsidRPr="00CC7EAC">
        <w:rPr>
          <w:b/>
          <w:bCs/>
          <w:sz w:val="40"/>
          <w:szCs w:val="40"/>
        </w:rPr>
        <w:t>Longhills</w:t>
      </w:r>
      <w:proofErr w:type="spellEnd"/>
      <w:r w:rsidRPr="00CC7EAC">
        <w:rPr>
          <w:b/>
          <w:bCs/>
          <w:sz w:val="40"/>
          <w:szCs w:val="40"/>
        </w:rPr>
        <w:t xml:space="preserve"> Village Minutes </w:t>
      </w:r>
    </w:p>
    <w:p w:rsidR="00A9204E" w:rsidRPr="00CC7EAC" w:rsidRDefault="00FF59AC" w:rsidP="00A208C5">
      <w:pPr>
        <w:jc w:val="center"/>
        <w:rPr>
          <w:b/>
          <w:bCs/>
          <w:sz w:val="40"/>
          <w:szCs w:val="40"/>
        </w:rPr>
      </w:pPr>
      <w:r w:rsidRPr="00CC7EAC">
        <w:rPr>
          <w:b/>
          <w:bCs/>
          <w:sz w:val="40"/>
          <w:szCs w:val="40"/>
        </w:rPr>
        <w:t>0</w:t>
      </w:r>
      <w:r w:rsidR="00105168" w:rsidRPr="00CC7EAC">
        <w:rPr>
          <w:b/>
          <w:bCs/>
          <w:sz w:val="40"/>
          <w:szCs w:val="40"/>
        </w:rPr>
        <w:t>6</w:t>
      </w:r>
      <w:r w:rsidRPr="00CC7EAC">
        <w:rPr>
          <w:b/>
          <w:bCs/>
          <w:sz w:val="40"/>
          <w:szCs w:val="40"/>
        </w:rPr>
        <w:t>-1</w:t>
      </w:r>
      <w:r w:rsidR="00105168" w:rsidRPr="00CC7EAC">
        <w:rPr>
          <w:b/>
          <w:bCs/>
          <w:sz w:val="40"/>
          <w:szCs w:val="40"/>
        </w:rPr>
        <w:t>8</w:t>
      </w:r>
      <w:r w:rsidR="00A208C5" w:rsidRPr="00CC7EAC">
        <w:rPr>
          <w:b/>
          <w:bCs/>
          <w:sz w:val="40"/>
          <w:szCs w:val="40"/>
        </w:rPr>
        <w:t>-2020</w:t>
      </w:r>
    </w:p>
    <w:p w:rsidR="00A208C5" w:rsidRDefault="00A208C5" w:rsidP="00A208C5">
      <w:pPr>
        <w:jc w:val="center"/>
      </w:pPr>
    </w:p>
    <w:p w:rsidR="00A208C5" w:rsidRPr="00D20454" w:rsidRDefault="00A208C5" w:rsidP="00A208C5">
      <w:pPr>
        <w:rPr>
          <w:b/>
          <w:bCs/>
          <w:u w:val="single"/>
        </w:rPr>
      </w:pPr>
      <w:r w:rsidRPr="00D20454">
        <w:rPr>
          <w:b/>
          <w:bCs/>
          <w:u w:val="single"/>
        </w:rPr>
        <w:t>Opening</w:t>
      </w:r>
    </w:p>
    <w:p w:rsidR="00A208C5" w:rsidRDefault="00A208C5" w:rsidP="00A208C5"/>
    <w:p w:rsidR="00A208C5" w:rsidRDefault="00A208C5" w:rsidP="00A208C5">
      <w:r>
        <w:t xml:space="preserve">The meeting was held via </w:t>
      </w:r>
      <w:r w:rsidR="00434599">
        <w:t>phone c</w:t>
      </w:r>
      <w:r>
        <w:t xml:space="preserve">onferencing </w:t>
      </w:r>
      <w:r w:rsidR="00786139">
        <w:t xml:space="preserve">app </w:t>
      </w:r>
      <w:r>
        <w:t>and was called to order at 7:0</w:t>
      </w:r>
      <w:r w:rsidR="00105168">
        <w:t>6</w:t>
      </w:r>
      <w:r>
        <w:t xml:space="preserve"> pm.</w:t>
      </w:r>
    </w:p>
    <w:p w:rsidR="00A208C5" w:rsidRPr="00D20454" w:rsidRDefault="00A208C5" w:rsidP="00A208C5">
      <w:pPr>
        <w:rPr>
          <w:b/>
          <w:bCs/>
        </w:rPr>
      </w:pPr>
    </w:p>
    <w:p w:rsidR="00A208C5" w:rsidRPr="008013AD" w:rsidRDefault="00A208C5" w:rsidP="00A208C5">
      <w:pPr>
        <w:rPr>
          <w:b/>
          <w:bCs/>
          <w:u w:val="single"/>
        </w:rPr>
      </w:pPr>
      <w:r w:rsidRPr="008013AD">
        <w:rPr>
          <w:b/>
          <w:bCs/>
          <w:u w:val="single"/>
        </w:rPr>
        <w:t>Board members present</w:t>
      </w:r>
    </w:p>
    <w:p w:rsidR="00A208C5" w:rsidRDefault="00A208C5" w:rsidP="00A208C5"/>
    <w:p w:rsidR="00A208C5" w:rsidRDefault="00A208C5" w:rsidP="00A208C5">
      <w:r>
        <w:t xml:space="preserve">Perry </w:t>
      </w:r>
      <w:proofErr w:type="spellStart"/>
      <w:r>
        <w:t>Faver</w:t>
      </w:r>
      <w:proofErr w:type="spellEnd"/>
      <w:r>
        <w:t xml:space="preserve">, Cindy </w:t>
      </w:r>
      <w:proofErr w:type="spellStart"/>
      <w:r>
        <w:t>Stracener</w:t>
      </w:r>
      <w:proofErr w:type="spellEnd"/>
      <w:r>
        <w:t xml:space="preserve">, Dana Houston, Jason Schlau, Joshua </w:t>
      </w:r>
      <w:proofErr w:type="spellStart"/>
      <w:r>
        <w:t>Judkins</w:t>
      </w:r>
      <w:proofErr w:type="spellEnd"/>
      <w:r w:rsidR="00F456ED">
        <w:t>, Teresa Price, Kathryn Jacobs</w:t>
      </w:r>
    </w:p>
    <w:p w:rsidR="00F456ED" w:rsidRDefault="00F456ED" w:rsidP="00A208C5"/>
    <w:p w:rsidR="00F456ED" w:rsidRDefault="00F456ED" w:rsidP="00A208C5">
      <w:r>
        <w:t>The board voted to accept Kathryn Jacob</w:t>
      </w:r>
      <w:r w:rsidR="00CC32D2">
        <w:t>s to the Board as</w:t>
      </w:r>
      <w:r>
        <w:t xml:space="preserve"> Secretary.  This is a 3 year term.  I</w:t>
      </w:r>
      <w:r w:rsidR="00CC32D2">
        <w:t>t was voted on and unanimously approved.</w:t>
      </w:r>
    </w:p>
    <w:p w:rsidR="00A208C5" w:rsidRDefault="00A208C5" w:rsidP="00A208C5"/>
    <w:p w:rsidR="00A208C5" w:rsidRPr="008013AD" w:rsidRDefault="00A208C5" w:rsidP="00A208C5">
      <w:pPr>
        <w:rPr>
          <w:b/>
          <w:bCs/>
          <w:u w:val="single"/>
        </w:rPr>
      </w:pPr>
      <w:r w:rsidRPr="008013AD">
        <w:rPr>
          <w:b/>
          <w:bCs/>
          <w:u w:val="single"/>
        </w:rPr>
        <w:t>Approval of previous minutes</w:t>
      </w:r>
    </w:p>
    <w:p w:rsidR="00A208C5" w:rsidRDefault="00A208C5" w:rsidP="00A208C5"/>
    <w:p w:rsidR="00A208C5" w:rsidRDefault="00A208C5" w:rsidP="00A208C5">
      <w:r>
        <w:t xml:space="preserve">Minutes from the </w:t>
      </w:r>
      <w:r w:rsidR="00FF59AC">
        <w:t>0</w:t>
      </w:r>
      <w:r w:rsidR="00F456ED">
        <w:t>5</w:t>
      </w:r>
      <w:r w:rsidR="00FF59AC">
        <w:t>-1</w:t>
      </w:r>
      <w:r w:rsidR="00F456ED">
        <w:t>4</w:t>
      </w:r>
      <w:r>
        <w:t xml:space="preserve">-2020 meeting were </w:t>
      </w:r>
      <w:r w:rsidR="00F456ED">
        <w:t xml:space="preserve">reviewed </w:t>
      </w:r>
      <w:proofErr w:type="gramStart"/>
      <w:r w:rsidR="00F456ED">
        <w:t xml:space="preserve">and </w:t>
      </w:r>
      <w:r w:rsidR="00FF59AC">
        <w:t xml:space="preserve"> </w:t>
      </w:r>
      <w:r w:rsidR="00F456ED">
        <w:t>were</w:t>
      </w:r>
      <w:proofErr w:type="gramEnd"/>
      <w:r w:rsidR="00F456ED">
        <w:t xml:space="preserve"> </w:t>
      </w:r>
      <w:r w:rsidR="00FF59AC">
        <w:t>approved.</w:t>
      </w:r>
      <w:r w:rsidR="00F456ED">
        <w:t xml:space="preserve">  The minutes </w:t>
      </w:r>
      <w:proofErr w:type="gramStart"/>
      <w:r w:rsidR="00F456ED">
        <w:t>have  been</w:t>
      </w:r>
      <w:proofErr w:type="gramEnd"/>
      <w:r w:rsidR="00F456ED">
        <w:t xml:space="preserve"> posted to the Website.</w:t>
      </w:r>
    </w:p>
    <w:p w:rsidR="00D62F1D" w:rsidRDefault="00D62F1D" w:rsidP="00A208C5"/>
    <w:p w:rsidR="007516E9" w:rsidRPr="008013AD" w:rsidRDefault="007516E9" w:rsidP="00A208C5">
      <w:pPr>
        <w:rPr>
          <w:b/>
          <w:bCs/>
          <w:u w:val="single"/>
        </w:rPr>
      </w:pPr>
      <w:r w:rsidRPr="008013AD">
        <w:rPr>
          <w:b/>
          <w:bCs/>
          <w:u w:val="single"/>
        </w:rPr>
        <w:t>Website Report</w:t>
      </w:r>
    </w:p>
    <w:p w:rsidR="007516E9" w:rsidRDefault="007516E9" w:rsidP="00A208C5"/>
    <w:p w:rsidR="00403DC4" w:rsidRDefault="00F456ED" w:rsidP="00A208C5">
      <w:r>
        <w:t>Joshua reported t</w:t>
      </w:r>
      <w:r w:rsidR="009C5B66">
        <w:t xml:space="preserve">he website </w:t>
      </w:r>
      <w:r>
        <w:t>will</w:t>
      </w:r>
      <w:r w:rsidR="0043626A">
        <w:t xml:space="preserve"> be</w:t>
      </w:r>
      <w:r w:rsidR="009C5B66">
        <w:t xml:space="preserve"> updated to reflect the new POA board positions which are </w:t>
      </w:r>
      <w:r w:rsidR="00403DC4">
        <w:t>detailed under “New Items” below.</w:t>
      </w:r>
      <w:r>
        <w:t xml:space="preserve">  </w:t>
      </w:r>
    </w:p>
    <w:p w:rsidR="00187B83" w:rsidRDefault="00B64C79" w:rsidP="00A208C5">
      <w:r>
        <w:t xml:space="preserve"> </w:t>
      </w:r>
    </w:p>
    <w:p w:rsidR="00187B83" w:rsidRPr="009726F8" w:rsidRDefault="00187B83" w:rsidP="00A208C5">
      <w:pPr>
        <w:rPr>
          <w:b/>
          <w:bCs/>
          <w:u w:val="single"/>
        </w:rPr>
      </w:pPr>
      <w:r w:rsidRPr="009726F8">
        <w:rPr>
          <w:b/>
          <w:bCs/>
          <w:u w:val="single"/>
        </w:rPr>
        <w:t>Treasurer’s Report</w:t>
      </w:r>
    </w:p>
    <w:p w:rsidR="00187B83" w:rsidRDefault="00187B83" w:rsidP="00A208C5"/>
    <w:p w:rsidR="0019092F" w:rsidRDefault="00187B83" w:rsidP="00A208C5">
      <w:r>
        <w:t xml:space="preserve">The neighborhood </w:t>
      </w:r>
      <w:r w:rsidR="00F456ED">
        <w:t>bank balance is currently at $97,223.69</w:t>
      </w:r>
      <w:r w:rsidR="00051ECD">
        <w:t xml:space="preserve">.  </w:t>
      </w:r>
      <w:r w:rsidR="000E4F1B">
        <w:t xml:space="preserve"> $2,428.21 has not cleared the bank yet and a $1,324.00 </w:t>
      </w:r>
      <w:proofErr w:type="gramStart"/>
      <w:r w:rsidR="000E4F1B">
        <w:t>deposit  leaving</w:t>
      </w:r>
      <w:proofErr w:type="gramEnd"/>
      <w:r w:rsidR="000E4F1B">
        <w:t xml:space="preserve"> a balance of $96,129.28.</w:t>
      </w:r>
    </w:p>
    <w:p w:rsidR="00FF5CF3" w:rsidRDefault="000E4F1B" w:rsidP="00A208C5">
      <w:r>
        <w:t>There are now</w:t>
      </w:r>
      <w:r w:rsidR="0019092F">
        <w:t xml:space="preserve"> </w:t>
      </w:r>
      <w:r>
        <w:t>14</w:t>
      </w:r>
      <w:r w:rsidR="0019092F">
        <w:t xml:space="preserve"> lots </w:t>
      </w:r>
      <w:r w:rsidR="00A61C74">
        <w:t>with outstanding dues payments</w:t>
      </w:r>
      <w:r w:rsidR="00A27322">
        <w:t xml:space="preserve"> as of 0</w:t>
      </w:r>
      <w:r>
        <w:t>6</w:t>
      </w:r>
      <w:r w:rsidR="00A27322">
        <w:t>/1</w:t>
      </w:r>
      <w:r>
        <w:t>8</w:t>
      </w:r>
      <w:r w:rsidR="00A27322">
        <w:t>/20</w:t>
      </w:r>
      <w:r w:rsidR="00A61C74">
        <w:t xml:space="preserve">.  Late fees have been added to the amount due for each of these lots. </w:t>
      </w:r>
      <w:r w:rsidR="00091D2D">
        <w:t xml:space="preserve"> A </w:t>
      </w:r>
      <w:r w:rsidR="00A61C74">
        <w:t xml:space="preserve"> Letter</w:t>
      </w:r>
      <w:r w:rsidR="00091D2D">
        <w:t>/</w:t>
      </w:r>
      <w:proofErr w:type="gramStart"/>
      <w:r w:rsidR="00091D2D">
        <w:t xml:space="preserve">Email </w:t>
      </w:r>
      <w:r w:rsidR="00A61C74">
        <w:t xml:space="preserve"> </w:t>
      </w:r>
      <w:r w:rsidR="00091D2D">
        <w:t>will</w:t>
      </w:r>
      <w:proofErr w:type="gramEnd"/>
      <w:r w:rsidR="00091D2D">
        <w:t xml:space="preserve"> be sent again.  We will review this again next month.</w:t>
      </w:r>
    </w:p>
    <w:p w:rsidR="00187B83" w:rsidRDefault="00187B83" w:rsidP="00A208C5"/>
    <w:p w:rsidR="00187B83" w:rsidRPr="009726F8" w:rsidRDefault="00187B83" w:rsidP="00A208C5">
      <w:pPr>
        <w:rPr>
          <w:b/>
          <w:bCs/>
          <w:u w:val="single"/>
        </w:rPr>
      </w:pPr>
      <w:r w:rsidRPr="009726F8">
        <w:rPr>
          <w:b/>
          <w:bCs/>
          <w:u w:val="single"/>
        </w:rPr>
        <w:t>Membership Report</w:t>
      </w:r>
    </w:p>
    <w:p w:rsidR="00187B83" w:rsidRDefault="00187B83" w:rsidP="00A208C5"/>
    <w:p w:rsidR="00091D2D" w:rsidRDefault="00091D2D" w:rsidP="00A208C5">
      <w:r>
        <w:t>There are no new residents this month.</w:t>
      </w:r>
    </w:p>
    <w:p w:rsidR="00FF59AC" w:rsidRDefault="00091D2D" w:rsidP="00A208C5">
      <w:r>
        <w:t>To c</w:t>
      </w:r>
      <w:r w:rsidR="002869B2">
        <w:t xml:space="preserve">omply with social distancing guidelines during the Covid-19 pandemic, </w:t>
      </w:r>
      <w:r w:rsidR="00584CD1">
        <w:t>the board has chosen to</w:t>
      </w:r>
      <w:r w:rsidR="00D174B8">
        <w:t xml:space="preserve"> temporarily</w:t>
      </w:r>
      <w:r w:rsidR="00584CD1">
        <w:t xml:space="preserve"> limit face-to-face interactions with new homeowners. </w:t>
      </w:r>
      <w:r>
        <w:t xml:space="preserve">We will wait until the State is in Phase 3 of the pandemic to </w:t>
      </w:r>
      <w:proofErr w:type="gramStart"/>
      <w:r>
        <w:t>deliver  our</w:t>
      </w:r>
      <w:proofErr w:type="gramEnd"/>
      <w:r>
        <w:t xml:space="preserve"> traditional</w:t>
      </w:r>
      <w:r w:rsidR="00584CD1">
        <w:t xml:space="preserve"> welcome baskets</w:t>
      </w:r>
      <w:r>
        <w:t xml:space="preserve">.  We are keeping a list of those that need to be delivered to from the past month. </w:t>
      </w:r>
    </w:p>
    <w:p w:rsidR="007D036C" w:rsidRDefault="007D036C" w:rsidP="00A208C5"/>
    <w:p w:rsidR="003D77E9" w:rsidRPr="009726F8" w:rsidRDefault="003D77E9" w:rsidP="00A208C5">
      <w:pPr>
        <w:rPr>
          <w:b/>
          <w:bCs/>
          <w:u w:val="single"/>
        </w:rPr>
      </w:pPr>
      <w:r w:rsidRPr="009726F8">
        <w:rPr>
          <w:b/>
          <w:bCs/>
          <w:u w:val="single"/>
        </w:rPr>
        <w:t>Landscape / Special Projects</w:t>
      </w:r>
    </w:p>
    <w:p w:rsidR="003D77E9" w:rsidRDefault="003D77E9" w:rsidP="00A208C5"/>
    <w:p w:rsidR="00AB5BF5" w:rsidRPr="00AB5BF5" w:rsidRDefault="00AB5BF5" w:rsidP="00AB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• </w:t>
      </w:r>
      <w:r w:rsidRPr="00AB5BF5">
        <w:rPr>
          <w:rFonts w:asciiTheme="majorHAnsi" w:hAnsiTheme="majorHAnsi" w:cs="Arial"/>
          <w:color w:val="222222"/>
          <w:sz w:val="22"/>
          <w:szCs w:val="22"/>
        </w:rPr>
        <w:t>The light that was out on Cypress Point Drive and Augusta has been fixed.  The replacement light pole for St. Andrews has been installed on 6/19/2020. </w:t>
      </w:r>
    </w:p>
    <w:p w:rsidR="00AB5BF5" w:rsidRPr="00AB5BF5" w:rsidRDefault="00AB5BF5" w:rsidP="00AB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AB5BF5">
        <w:rPr>
          <w:rFonts w:asciiTheme="majorHAnsi" w:hAnsiTheme="majorHAnsi" w:cs="Arial"/>
          <w:color w:val="222222"/>
          <w:sz w:val="22"/>
          <w:szCs w:val="22"/>
        </w:rPr>
        <w:t>• An email was sent to the neighborhood asking if anyone had any information related to who knocked it down which included a picture of the bumper and front license plate of the car in question. No residents have come forward with any information as of this meeting. </w:t>
      </w:r>
      <w:bookmarkStart w:id="0" w:name="_GoBack"/>
      <w:bookmarkEnd w:id="0"/>
    </w:p>
    <w:p w:rsidR="00AB5BF5" w:rsidRPr="00AB5BF5" w:rsidRDefault="00AB5BF5" w:rsidP="00AB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AB5BF5">
        <w:rPr>
          <w:rFonts w:asciiTheme="majorHAnsi" w:hAnsiTheme="majorHAnsi" w:cs="Arial"/>
          <w:color w:val="222222"/>
          <w:sz w:val="22"/>
          <w:szCs w:val="22"/>
        </w:rPr>
        <w:lastRenderedPageBreak/>
        <w:t>• Jason has received the contact information of the company to replace the Christmas decoration brackets for two of the light poles.</w:t>
      </w:r>
    </w:p>
    <w:p w:rsidR="00AB5BF5" w:rsidRPr="00AB5BF5" w:rsidRDefault="00AB5BF5" w:rsidP="00AB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AB5BF5">
        <w:rPr>
          <w:rFonts w:asciiTheme="majorHAnsi" w:hAnsiTheme="majorHAnsi" w:cs="Arial"/>
          <w:color w:val="222222"/>
          <w:sz w:val="22"/>
          <w:szCs w:val="22"/>
        </w:rPr>
        <w:t>• There has been ongoing technical difficulty with one of the cameras at the entrances. The camera has been replacement under warranty.</w:t>
      </w:r>
    </w:p>
    <w:p w:rsidR="00AB5BF5" w:rsidRPr="00AB5BF5" w:rsidRDefault="00AB5BF5" w:rsidP="00AB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AB5BF5">
        <w:rPr>
          <w:rFonts w:asciiTheme="majorHAnsi" w:hAnsiTheme="majorHAnsi" w:cs="Arial"/>
          <w:color w:val="222222"/>
          <w:sz w:val="22"/>
          <w:szCs w:val="22"/>
        </w:rPr>
        <w:t>• The landscaping contractor has planted spring flowers at the entrances.</w:t>
      </w:r>
    </w:p>
    <w:p w:rsidR="00567E7A" w:rsidRDefault="00567E7A" w:rsidP="009073A8">
      <w:pPr>
        <w:rPr>
          <w:b/>
          <w:bCs/>
          <w:u w:val="single"/>
        </w:rPr>
      </w:pPr>
    </w:p>
    <w:p w:rsidR="00AB5BF5" w:rsidRDefault="00AB5BF5" w:rsidP="009073A8">
      <w:pPr>
        <w:rPr>
          <w:b/>
          <w:bCs/>
          <w:u w:val="single"/>
        </w:rPr>
      </w:pPr>
    </w:p>
    <w:p w:rsidR="009073A8" w:rsidRPr="009726F8" w:rsidRDefault="009073A8" w:rsidP="009073A8">
      <w:pPr>
        <w:rPr>
          <w:b/>
          <w:bCs/>
          <w:u w:val="single"/>
        </w:rPr>
      </w:pPr>
      <w:r w:rsidRPr="009726F8">
        <w:rPr>
          <w:b/>
          <w:bCs/>
          <w:u w:val="single"/>
        </w:rPr>
        <w:t>Communications &amp; Activities Report</w:t>
      </w:r>
    </w:p>
    <w:p w:rsidR="009073A8" w:rsidRDefault="009073A8" w:rsidP="009073A8"/>
    <w:p w:rsidR="00DD1491" w:rsidRDefault="006374F9" w:rsidP="009073A8">
      <w:r>
        <w:t xml:space="preserve">Food trucks </w:t>
      </w:r>
      <w:r w:rsidR="00567E7A">
        <w:t xml:space="preserve">seem to </w:t>
      </w:r>
      <w:r>
        <w:t xml:space="preserve">have been </w:t>
      </w:r>
      <w:r w:rsidR="00567E7A">
        <w:t xml:space="preserve">very successful so far.  </w:t>
      </w:r>
      <w:r w:rsidR="00DD1491">
        <w:t xml:space="preserve">They will continue </w:t>
      </w:r>
      <w:proofErr w:type="gramStart"/>
      <w:r w:rsidR="00DD1491">
        <w:t xml:space="preserve">through </w:t>
      </w:r>
      <w:r w:rsidR="003D5D6C">
        <w:t xml:space="preserve"> July</w:t>
      </w:r>
      <w:proofErr w:type="gramEnd"/>
      <w:r w:rsidR="003D5D6C">
        <w:t xml:space="preserve"> </w:t>
      </w:r>
      <w:r w:rsidR="005A189F">
        <w:t>except for</w:t>
      </w:r>
      <w:r w:rsidR="003D5D6C">
        <w:t xml:space="preserve"> </w:t>
      </w:r>
      <w:r w:rsidR="009F2BC2">
        <w:t>July 4</w:t>
      </w:r>
      <w:r w:rsidR="009F2BC2" w:rsidRPr="009F2BC2">
        <w:rPr>
          <w:vertAlign w:val="superscript"/>
        </w:rPr>
        <w:t>th</w:t>
      </w:r>
      <w:r w:rsidR="009F2BC2">
        <w:t xml:space="preserve"> which falls on a Saturday this year.</w:t>
      </w:r>
      <w:r w:rsidR="00CC32D2">
        <w:t xml:space="preserve"> </w:t>
      </w:r>
    </w:p>
    <w:p w:rsidR="00DD1491" w:rsidRDefault="00DD1491" w:rsidP="009073A8">
      <w:r>
        <w:t>An idea was put out for offering Hot Dogs and drinks on July 4</w:t>
      </w:r>
      <w:r w:rsidRPr="00DD1491">
        <w:rPr>
          <w:vertAlign w:val="superscript"/>
        </w:rPr>
        <w:t>th</w:t>
      </w:r>
      <w:r>
        <w:t xml:space="preserve"> in place of the food trucks.  A poll will be sent out on FB to see if there is an interest and what the turnout would be.  The Board did approve $300 to be </w:t>
      </w:r>
      <w:proofErr w:type="gramStart"/>
      <w:r>
        <w:t>spent  towards</w:t>
      </w:r>
      <w:proofErr w:type="gramEnd"/>
      <w:r>
        <w:t xml:space="preserve"> buying food and drinks if this is something that ends up happening. A few of the board members offered to grill the Hot Dogs and pass them out from 12 – 4 on July 4</w:t>
      </w:r>
      <w:r w:rsidRPr="00DD1491">
        <w:rPr>
          <w:vertAlign w:val="superscript"/>
        </w:rPr>
        <w:t>th</w:t>
      </w:r>
      <w:r>
        <w:t xml:space="preserve">. </w:t>
      </w:r>
    </w:p>
    <w:p w:rsidR="00DD1491" w:rsidRDefault="00DD1491" w:rsidP="009073A8"/>
    <w:p w:rsidR="00A92795" w:rsidRDefault="002F3BB1" w:rsidP="009073A8">
      <w:r>
        <w:t xml:space="preserve">Because the </w:t>
      </w:r>
      <w:r w:rsidR="00693A3E">
        <w:t xml:space="preserve">original spring movie night was cancelled due to Covid-19 concerns, a board member had an idea to contact the </w:t>
      </w:r>
      <w:proofErr w:type="spellStart"/>
      <w:r w:rsidR="00693A3E">
        <w:t>Longhills</w:t>
      </w:r>
      <w:proofErr w:type="spellEnd"/>
      <w:r w:rsidR="00693A3E">
        <w:t xml:space="preserve"> Golf Course to see if they would allow the neighborhood residents to park in their parking lot</w:t>
      </w:r>
      <w:r w:rsidR="005D195B">
        <w:t xml:space="preserve"> </w:t>
      </w:r>
      <w:r w:rsidR="00693A3E">
        <w:t xml:space="preserve">for a drive-in movie. </w:t>
      </w:r>
      <w:r w:rsidR="00DD1491">
        <w:t xml:space="preserve">Dana has been in </w:t>
      </w:r>
      <w:r w:rsidR="00826272">
        <w:t>contact the manager and the</w:t>
      </w:r>
      <w:r w:rsidR="00DD1491">
        <w:t xml:space="preserve">y told us to go ahead and plan, </w:t>
      </w:r>
      <w:proofErr w:type="gramStart"/>
      <w:r w:rsidR="00DD1491">
        <w:t>They</w:t>
      </w:r>
      <w:proofErr w:type="gramEnd"/>
      <w:r w:rsidR="00DD1491">
        <w:t xml:space="preserve"> are ok with whatever</w:t>
      </w:r>
      <w:r w:rsidR="005A189F">
        <w:t xml:space="preserve">. </w:t>
      </w:r>
      <w:r w:rsidR="00DD1491">
        <w:t xml:space="preserve">We are researching (after Saline county Movie Night at Riverside) any restrictions from the Dept. of Health for this.  </w:t>
      </w:r>
      <w:proofErr w:type="gramStart"/>
      <w:r w:rsidR="00DD1491">
        <w:t>Will continue to plan at the next meeting.</w:t>
      </w:r>
      <w:proofErr w:type="gramEnd"/>
    </w:p>
    <w:p w:rsidR="00AF6587" w:rsidRDefault="00AF6587" w:rsidP="009073A8"/>
    <w:p w:rsidR="009C4C61" w:rsidRDefault="00287C2D" w:rsidP="009073A8">
      <w:r>
        <w:t xml:space="preserve">The board still does not have a tentative date for the annual meeting as the Gene Moss building in Tyndall Park </w:t>
      </w:r>
      <w:r w:rsidR="009C4C61">
        <w:t xml:space="preserve">is still not available for reservations. The board </w:t>
      </w:r>
      <w:r w:rsidR="00F34C8A">
        <w:t>discussed</w:t>
      </w:r>
      <w:r w:rsidR="009C4C61">
        <w:t xml:space="preserve"> a back-up plan of hosting the annual meeting through Zoom </w:t>
      </w:r>
      <w:r w:rsidR="00054C04">
        <w:t>and PowerPoint</w:t>
      </w:r>
      <w:r w:rsidR="00F34C8A">
        <w:t>. This will be</w:t>
      </w:r>
      <w:r w:rsidR="00DD1491">
        <w:t xml:space="preserve"> decided at the July</w:t>
      </w:r>
      <w:r w:rsidR="00F34C8A">
        <w:t xml:space="preserve"> meeting</w:t>
      </w:r>
      <w:r w:rsidR="007A2CC5">
        <w:t xml:space="preserve"> </w:t>
      </w:r>
      <w:r w:rsidR="00054C04">
        <w:t>if i</w:t>
      </w:r>
      <w:r w:rsidR="00DD1491">
        <w:t>t does not</w:t>
      </w:r>
      <w:r w:rsidR="00054C04">
        <w:t xml:space="preserve"> app</w:t>
      </w:r>
      <w:r w:rsidR="00DD1491">
        <w:t>ear the Gene Moss building can</w:t>
      </w:r>
      <w:r w:rsidR="00054C04">
        <w:t xml:space="preserve"> be booked for August</w:t>
      </w:r>
      <w:r w:rsidR="007A2CC5">
        <w:t xml:space="preserve">. </w:t>
      </w:r>
    </w:p>
    <w:p w:rsidR="00CC32D2" w:rsidRDefault="00CC32D2" w:rsidP="009073A8"/>
    <w:p w:rsidR="00CC32D2" w:rsidRDefault="00CC32D2" w:rsidP="009073A8">
      <w:r>
        <w:t xml:space="preserve">The Fall Garage Sale was discussed but we have put it on hold for now because of the </w:t>
      </w:r>
      <w:proofErr w:type="spellStart"/>
      <w:r>
        <w:t>Covid</w:t>
      </w:r>
      <w:proofErr w:type="spellEnd"/>
      <w:r>
        <w:t xml:space="preserve"> predictions for </w:t>
      </w:r>
      <w:proofErr w:type="gramStart"/>
      <w:r>
        <w:t>Fall</w:t>
      </w:r>
      <w:proofErr w:type="gramEnd"/>
      <w:r>
        <w:t xml:space="preserve">.  This will be discussed more at the next meeting. </w:t>
      </w:r>
    </w:p>
    <w:p w:rsidR="00CC32D2" w:rsidRDefault="00CC32D2" w:rsidP="009073A8"/>
    <w:p w:rsidR="009073A8" w:rsidRDefault="009073A8" w:rsidP="009073A8"/>
    <w:p w:rsidR="009073A8" w:rsidRPr="009726F8" w:rsidRDefault="009073A8" w:rsidP="009073A8">
      <w:pPr>
        <w:rPr>
          <w:b/>
          <w:bCs/>
          <w:u w:val="single"/>
        </w:rPr>
      </w:pPr>
      <w:r w:rsidRPr="009726F8">
        <w:rPr>
          <w:b/>
          <w:bCs/>
          <w:u w:val="single"/>
        </w:rPr>
        <w:t>Compliance Report</w:t>
      </w:r>
    </w:p>
    <w:p w:rsidR="009073A8" w:rsidRDefault="009073A8" w:rsidP="009073A8"/>
    <w:p w:rsidR="00FE02E9" w:rsidRDefault="00AE75FE" w:rsidP="009073A8">
      <w:r>
        <w:t>It was</w:t>
      </w:r>
      <w:r w:rsidR="007729B2">
        <w:t xml:space="preserve"> </w:t>
      </w:r>
      <w:r w:rsidR="00075A51">
        <w:t>reported there</w:t>
      </w:r>
      <w:r w:rsidR="00A75BF7">
        <w:t xml:space="preserve"> is</w:t>
      </w:r>
      <w:r w:rsidR="007729B2">
        <w:t xml:space="preserve"> currently</w:t>
      </w:r>
      <w:r>
        <w:t xml:space="preserve"> a </w:t>
      </w:r>
      <w:r w:rsidR="00FE02E9">
        <w:t>home with</w:t>
      </w:r>
      <w:r w:rsidR="007729B2">
        <w:t xml:space="preserve"> a</w:t>
      </w:r>
      <w:r w:rsidR="00FE02E9">
        <w:t xml:space="preserve"> boat in the driveway,</w:t>
      </w:r>
      <w:r w:rsidR="00A75BF7">
        <w:t xml:space="preserve"> the first notice has been sent and will send a 2</w:t>
      </w:r>
      <w:r w:rsidR="00A75BF7" w:rsidRPr="00A75BF7">
        <w:rPr>
          <w:vertAlign w:val="superscript"/>
        </w:rPr>
        <w:t>nd</w:t>
      </w:r>
      <w:r w:rsidR="00A75BF7">
        <w:t xml:space="preserve"> notice with a chance to move it before a fine will be assessed. Also reported </w:t>
      </w:r>
      <w:proofErr w:type="gramStart"/>
      <w:r w:rsidR="00A75BF7">
        <w:t xml:space="preserve">were </w:t>
      </w:r>
      <w:r w:rsidR="00FE02E9">
        <w:t xml:space="preserve"> 3</w:t>
      </w:r>
      <w:proofErr w:type="gramEnd"/>
      <w:r w:rsidR="00FE02E9">
        <w:t xml:space="preserve"> homes with </w:t>
      </w:r>
      <w:r w:rsidR="007729B2">
        <w:t xml:space="preserve">a </w:t>
      </w:r>
      <w:r w:rsidR="00FE02E9">
        <w:t>trailer in the driveway,</w:t>
      </w:r>
      <w:r w:rsidR="00A75BF7">
        <w:t xml:space="preserve"> with one also having a camper for the past 3 weeks. </w:t>
      </w:r>
      <w:r w:rsidR="00FE02E9">
        <w:t xml:space="preserve">  </w:t>
      </w:r>
      <w:r w:rsidR="004C29FD">
        <w:t>A second check will be done on these homes</w:t>
      </w:r>
      <w:r w:rsidR="00B90374">
        <w:t xml:space="preserve"> </w:t>
      </w:r>
      <w:r w:rsidR="00152917">
        <w:t>next week</w:t>
      </w:r>
      <w:r w:rsidR="0055131A">
        <w:t xml:space="preserve">. If by that time the issue has not been resolved, </w:t>
      </w:r>
      <w:r w:rsidR="00FE02E9">
        <w:t>a first notice</w:t>
      </w:r>
      <w:r w:rsidR="0055131A">
        <w:t xml:space="preserve"> will be sent</w:t>
      </w:r>
      <w:r w:rsidR="00FE02E9">
        <w:t xml:space="preserve"> via email </w:t>
      </w:r>
      <w:r w:rsidR="003A3EB2">
        <w:t>informing</w:t>
      </w:r>
      <w:r w:rsidR="00FE02E9">
        <w:t xml:space="preserve"> the</w:t>
      </w:r>
      <w:r w:rsidR="00075A51">
        <w:t xml:space="preserve"> residents t</w:t>
      </w:r>
      <w:r w:rsidR="00FE02E9">
        <w:t xml:space="preserve">hat they will be assessed a fine if the issue is not resolved after 30 days.  </w:t>
      </w:r>
    </w:p>
    <w:p w:rsidR="00FE02E9" w:rsidRDefault="00FE02E9" w:rsidP="009073A8"/>
    <w:p w:rsidR="00DC675C" w:rsidRDefault="009073A8" w:rsidP="00DC675C">
      <w:r>
        <w:t xml:space="preserve">The compliance officer </w:t>
      </w:r>
      <w:r w:rsidR="00B5709D">
        <w:t>also reported making contact with the</w:t>
      </w:r>
      <w:r w:rsidR="00107DFD">
        <w:t xml:space="preserve"> p</w:t>
      </w:r>
      <w:r w:rsidR="00A75BF7">
        <w:t xml:space="preserve">roperty owner at </w:t>
      </w:r>
      <w:r w:rsidR="001129E1">
        <w:t xml:space="preserve">2916 </w:t>
      </w:r>
      <w:proofErr w:type="spellStart"/>
      <w:r w:rsidR="001129E1">
        <w:t>Turnberry</w:t>
      </w:r>
      <w:proofErr w:type="spellEnd"/>
      <w:r w:rsidR="001129E1">
        <w:t xml:space="preserve"> concerning their above ground pool.  First notice has been given and made aware of the $100 fine.</w:t>
      </w:r>
      <w:r w:rsidR="0022475A">
        <w:t xml:space="preserve"> The board unanimously agreed to a 7 day notice moving forward on this issue.</w:t>
      </w:r>
      <w:r w:rsidR="001129E1">
        <w:t xml:space="preserve">  The board agreed to send a 2</w:t>
      </w:r>
      <w:r w:rsidR="001129E1" w:rsidRPr="001129E1">
        <w:rPr>
          <w:vertAlign w:val="superscript"/>
        </w:rPr>
        <w:t>nd</w:t>
      </w:r>
      <w:r w:rsidR="001129E1">
        <w:t xml:space="preserve"> notice to take down the pool and</w:t>
      </w:r>
      <w:r w:rsidR="0022475A">
        <w:t xml:space="preserve"> property </w:t>
      </w:r>
      <w:proofErr w:type="gramStart"/>
      <w:r w:rsidR="0022475A">
        <w:t xml:space="preserve">owner </w:t>
      </w:r>
      <w:r w:rsidR="001129E1">
        <w:t xml:space="preserve"> </w:t>
      </w:r>
      <w:r w:rsidR="0022475A">
        <w:t>has</w:t>
      </w:r>
      <w:proofErr w:type="gramEnd"/>
      <w:r w:rsidR="0022475A">
        <w:t xml:space="preserve"> one week from receipt of notice to remove the pool</w:t>
      </w:r>
      <w:r w:rsidR="001129E1">
        <w:t>.  If it has not been taken down or moved by then there will be an additional $500 fine</w:t>
      </w:r>
      <w:r w:rsidR="0022475A">
        <w:t xml:space="preserve"> 7 days later, after which the POA </w:t>
      </w:r>
      <w:r w:rsidR="001129E1">
        <w:t>attorney will be contacted</w:t>
      </w:r>
      <w:r w:rsidR="0022475A">
        <w:t xml:space="preserve"> and a lien placed on the property.</w:t>
      </w:r>
      <w:r w:rsidR="001129E1">
        <w:t xml:space="preserve">  Letter will be sent on 6-19-2020.</w:t>
      </w:r>
      <w:r w:rsidR="0022475A">
        <w:t xml:space="preserve"> It was noted the property owner is renting/leasing this house to another party, all notices and fines will go to the property and its owner, NOT the renter as per the BOA.</w:t>
      </w:r>
    </w:p>
    <w:p w:rsidR="0022475A" w:rsidRDefault="0022475A" w:rsidP="00DC675C"/>
    <w:p w:rsidR="00FE02E9" w:rsidRPr="00DC7819" w:rsidRDefault="00DC675C" w:rsidP="00DC675C">
      <w:pPr>
        <w:rPr>
          <w:b/>
          <w:bCs/>
          <w:u w:val="single"/>
        </w:rPr>
      </w:pPr>
      <w:r w:rsidRPr="00DC675C">
        <w:rPr>
          <w:b/>
          <w:bCs/>
          <w:u w:val="single"/>
        </w:rPr>
        <w:lastRenderedPageBreak/>
        <w:t>Architectural Report</w:t>
      </w:r>
    </w:p>
    <w:p w:rsidR="00E732B5" w:rsidRDefault="00AB5BF5" w:rsidP="00AB5BF5">
      <w:pPr>
        <w:shd w:val="clear" w:color="auto" w:fill="FFFFFF"/>
      </w:pPr>
      <w:r>
        <w:t>Approved</w:t>
      </w:r>
    </w:p>
    <w:p w:rsidR="00AB5BF5" w:rsidRDefault="00AB5BF5" w:rsidP="00AB5BF5">
      <w:pPr>
        <w:pStyle w:val="ListParagraph"/>
        <w:numPr>
          <w:ilvl w:val="0"/>
          <w:numId w:val="30"/>
        </w:numPr>
        <w:shd w:val="clear" w:color="auto" w:fill="FFFFFF"/>
      </w:pPr>
      <w:r>
        <w:t>Augusta – detached garage &amp; extended gable over the deck.</w:t>
      </w:r>
    </w:p>
    <w:p w:rsidR="00AB5BF5" w:rsidRDefault="00AB5BF5" w:rsidP="00AB5BF5">
      <w:pPr>
        <w:pStyle w:val="ListParagraph"/>
        <w:numPr>
          <w:ilvl w:val="0"/>
          <w:numId w:val="30"/>
        </w:numPr>
        <w:shd w:val="clear" w:color="auto" w:fill="FFFFFF"/>
      </w:pPr>
      <w:r>
        <w:t>Winged Foot &amp; Congressional – Privacy Fence</w:t>
      </w:r>
    </w:p>
    <w:p w:rsidR="00AB5BF5" w:rsidRDefault="00AB5BF5" w:rsidP="00AB5BF5">
      <w:pPr>
        <w:shd w:val="clear" w:color="auto" w:fill="FFFFFF"/>
        <w:ind w:left="30"/>
      </w:pPr>
    </w:p>
    <w:p w:rsidR="00AB5BF5" w:rsidRDefault="00AB5BF5" w:rsidP="00AB5BF5">
      <w:pPr>
        <w:shd w:val="clear" w:color="auto" w:fill="FFFFFF"/>
        <w:ind w:left="30"/>
      </w:pPr>
      <w:r>
        <w:t>Awaiting Info</w:t>
      </w:r>
    </w:p>
    <w:p w:rsidR="00AB5BF5" w:rsidRDefault="00AB5BF5" w:rsidP="00AB5BF5">
      <w:pPr>
        <w:pStyle w:val="ListParagraph"/>
        <w:numPr>
          <w:ilvl w:val="0"/>
          <w:numId w:val="31"/>
        </w:numPr>
        <w:shd w:val="clear" w:color="auto" w:fill="FFFFFF"/>
      </w:pPr>
      <w:r>
        <w:t xml:space="preserve">Lot 267 – application returned; no final design; prelim layout shows 42 ft. width on a 55ft. lot giving a 6.5ft. </w:t>
      </w:r>
      <w:proofErr w:type="gramStart"/>
      <w:r>
        <w:t>setback</w:t>
      </w:r>
      <w:proofErr w:type="gramEnd"/>
      <w:r>
        <w:t>.</w:t>
      </w:r>
    </w:p>
    <w:p w:rsidR="001936BC" w:rsidRPr="00AE75FE" w:rsidRDefault="00AB5BF5" w:rsidP="00DC675C">
      <w:pPr>
        <w:pStyle w:val="ListParagraph"/>
        <w:numPr>
          <w:ilvl w:val="0"/>
          <w:numId w:val="31"/>
        </w:numPr>
        <w:shd w:val="clear" w:color="auto" w:fill="FFFFFF"/>
      </w:pPr>
      <w:r>
        <w:t>Lot 270 – everything in order, waiting on response from lawsuit.</w:t>
      </w:r>
    </w:p>
    <w:p w:rsidR="00AE75FE" w:rsidRDefault="00AE75FE" w:rsidP="00DC675C">
      <w:pPr>
        <w:rPr>
          <w:b/>
          <w:bCs/>
          <w:u w:val="single"/>
        </w:rPr>
      </w:pPr>
    </w:p>
    <w:p w:rsidR="00DC675C" w:rsidRDefault="00DC675C" w:rsidP="00DC675C">
      <w:pPr>
        <w:rPr>
          <w:b/>
          <w:bCs/>
          <w:u w:val="single"/>
        </w:rPr>
      </w:pPr>
      <w:r w:rsidRPr="00DC675C">
        <w:rPr>
          <w:b/>
          <w:bCs/>
          <w:u w:val="single"/>
        </w:rPr>
        <w:t>New Items</w:t>
      </w:r>
    </w:p>
    <w:p w:rsidR="001129E1" w:rsidRPr="00DD5159" w:rsidRDefault="00DD5159" w:rsidP="00DC675C">
      <w:pPr>
        <w:rPr>
          <w:bCs/>
        </w:rPr>
      </w:pPr>
      <w:r w:rsidRPr="00DD5159">
        <w:rPr>
          <w:bCs/>
        </w:rPr>
        <w:t>No new items to discuss</w:t>
      </w:r>
    </w:p>
    <w:p w:rsidR="007B0F7B" w:rsidRPr="00DC675C" w:rsidRDefault="007B0F7B" w:rsidP="00DC675C">
      <w:pPr>
        <w:rPr>
          <w:b/>
          <w:bCs/>
          <w:u w:val="single"/>
        </w:rPr>
      </w:pPr>
    </w:p>
    <w:p w:rsidR="00D20454" w:rsidRPr="008013AD" w:rsidRDefault="00D20454" w:rsidP="00DC675C">
      <w:pPr>
        <w:rPr>
          <w:b/>
          <w:bCs/>
          <w:u w:val="single"/>
        </w:rPr>
      </w:pPr>
      <w:r w:rsidRPr="008013AD">
        <w:rPr>
          <w:b/>
          <w:bCs/>
          <w:u w:val="single"/>
        </w:rPr>
        <w:t>Next Meeting</w:t>
      </w:r>
    </w:p>
    <w:p w:rsidR="009726F8" w:rsidRPr="004B4614" w:rsidRDefault="009726F8" w:rsidP="00DC675C">
      <w:pPr>
        <w:rPr>
          <w:b/>
          <w:bCs/>
        </w:rPr>
      </w:pPr>
    </w:p>
    <w:p w:rsidR="00D20454" w:rsidRDefault="00D20454" w:rsidP="00DC675C">
      <w:r>
        <w:t xml:space="preserve">The next meeting of the POA board will be via </w:t>
      </w:r>
      <w:r w:rsidR="004B4614">
        <w:t>phone</w:t>
      </w:r>
      <w:r>
        <w:t xml:space="preserve"> conferencing on Thursday</w:t>
      </w:r>
      <w:r w:rsidR="008013AD">
        <w:t>,</w:t>
      </w:r>
      <w:r>
        <w:t xml:space="preserve"> </w:t>
      </w:r>
      <w:r w:rsidR="00FE02E9">
        <w:t>Ju</w:t>
      </w:r>
      <w:r w:rsidR="001129E1">
        <w:t>ly</w:t>
      </w:r>
      <w:r w:rsidR="00FE02E9">
        <w:t xml:space="preserve"> 1</w:t>
      </w:r>
      <w:r w:rsidR="001129E1">
        <w:t>6</w:t>
      </w:r>
      <w:r w:rsidR="00FE02E9">
        <w:t xml:space="preserve">, </w:t>
      </w:r>
      <w:r w:rsidR="004706FE">
        <w:t>2020</w:t>
      </w:r>
      <w:r>
        <w:t xml:space="preserve"> @7:00</w:t>
      </w:r>
      <w:r w:rsidR="004706FE">
        <w:t xml:space="preserve"> p.m.</w:t>
      </w:r>
    </w:p>
    <w:sectPr w:rsidR="00D20454" w:rsidSect="002247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FB" w:rsidRDefault="005E2EFB" w:rsidP="00786139">
      <w:r>
        <w:separator/>
      </w:r>
    </w:p>
  </w:endnote>
  <w:endnote w:type="continuationSeparator" w:id="0">
    <w:p w:rsidR="005E2EFB" w:rsidRDefault="005E2EFB" w:rsidP="0078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FB" w:rsidRDefault="005E2EFB" w:rsidP="00786139">
      <w:r>
        <w:separator/>
      </w:r>
    </w:p>
  </w:footnote>
  <w:footnote w:type="continuationSeparator" w:id="0">
    <w:p w:rsidR="005E2EFB" w:rsidRDefault="005E2EFB" w:rsidP="0078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12831"/>
    <w:multiLevelType w:val="multilevel"/>
    <w:tmpl w:val="27B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2EA05C6"/>
    <w:multiLevelType w:val="hybridMultilevel"/>
    <w:tmpl w:val="6A9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ADC3E26"/>
    <w:multiLevelType w:val="hybridMultilevel"/>
    <w:tmpl w:val="0038BE06"/>
    <w:lvl w:ilvl="0" w:tplc="594E58A8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B6148A7"/>
    <w:multiLevelType w:val="hybridMultilevel"/>
    <w:tmpl w:val="2A741538"/>
    <w:lvl w:ilvl="0" w:tplc="12024010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A1C6AE5"/>
    <w:multiLevelType w:val="hybridMultilevel"/>
    <w:tmpl w:val="8F646F70"/>
    <w:lvl w:ilvl="0" w:tplc="594E58A8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20D55205"/>
    <w:multiLevelType w:val="hybridMultilevel"/>
    <w:tmpl w:val="BAD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987A8C"/>
    <w:multiLevelType w:val="hybridMultilevel"/>
    <w:tmpl w:val="3938A6A6"/>
    <w:lvl w:ilvl="0" w:tplc="594E58A8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6D245F4"/>
    <w:multiLevelType w:val="multilevel"/>
    <w:tmpl w:val="C21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9"/>
  </w:num>
  <w:num w:numId="5">
    <w:abstractNumId w:val="17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27"/>
  </w:num>
  <w:num w:numId="21">
    <w:abstractNumId w:val="24"/>
  </w:num>
  <w:num w:numId="22">
    <w:abstractNumId w:val="13"/>
  </w:num>
  <w:num w:numId="23">
    <w:abstractNumId w:val="30"/>
  </w:num>
  <w:num w:numId="24">
    <w:abstractNumId w:val="12"/>
  </w:num>
  <w:num w:numId="25">
    <w:abstractNumId w:val="19"/>
  </w:num>
  <w:num w:numId="26">
    <w:abstractNumId w:val="10"/>
  </w:num>
  <w:num w:numId="27">
    <w:abstractNumId w:val="28"/>
  </w:num>
  <w:num w:numId="28">
    <w:abstractNumId w:val="16"/>
  </w:num>
  <w:num w:numId="29">
    <w:abstractNumId w:val="18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8C5"/>
    <w:rsid w:val="00001B79"/>
    <w:rsid w:val="00001CEC"/>
    <w:rsid w:val="00023AB6"/>
    <w:rsid w:val="00035C36"/>
    <w:rsid w:val="00051ECD"/>
    <w:rsid w:val="00054C04"/>
    <w:rsid w:val="00075A51"/>
    <w:rsid w:val="00091D2D"/>
    <w:rsid w:val="000A3B40"/>
    <w:rsid w:val="000B0152"/>
    <w:rsid w:val="000B03A0"/>
    <w:rsid w:val="000B4CB8"/>
    <w:rsid w:val="000E4F1B"/>
    <w:rsid w:val="000F10E1"/>
    <w:rsid w:val="000F5D37"/>
    <w:rsid w:val="00105168"/>
    <w:rsid w:val="00107DFD"/>
    <w:rsid w:val="001129E1"/>
    <w:rsid w:val="0011690C"/>
    <w:rsid w:val="001225D3"/>
    <w:rsid w:val="00152917"/>
    <w:rsid w:val="00187B83"/>
    <w:rsid w:val="0019092F"/>
    <w:rsid w:val="001936BC"/>
    <w:rsid w:val="001A5EDE"/>
    <w:rsid w:val="00212A3C"/>
    <w:rsid w:val="0022475A"/>
    <w:rsid w:val="00233F79"/>
    <w:rsid w:val="002573C2"/>
    <w:rsid w:val="002737B5"/>
    <w:rsid w:val="002869B2"/>
    <w:rsid w:val="00287C2D"/>
    <w:rsid w:val="002B6CC6"/>
    <w:rsid w:val="002E4452"/>
    <w:rsid w:val="002F3BB1"/>
    <w:rsid w:val="0033463B"/>
    <w:rsid w:val="003A3EB2"/>
    <w:rsid w:val="003C0408"/>
    <w:rsid w:val="003D5D6C"/>
    <w:rsid w:val="003D6797"/>
    <w:rsid w:val="003D77E9"/>
    <w:rsid w:val="00403DC4"/>
    <w:rsid w:val="0041252B"/>
    <w:rsid w:val="004258C6"/>
    <w:rsid w:val="00434599"/>
    <w:rsid w:val="0043626A"/>
    <w:rsid w:val="004377C8"/>
    <w:rsid w:val="00440F21"/>
    <w:rsid w:val="0045040C"/>
    <w:rsid w:val="00451703"/>
    <w:rsid w:val="004706FE"/>
    <w:rsid w:val="00477FB6"/>
    <w:rsid w:val="004A0EAF"/>
    <w:rsid w:val="004A6F35"/>
    <w:rsid w:val="004B4614"/>
    <w:rsid w:val="004C29FD"/>
    <w:rsid w:val="00502298"/>
    <w:rsid w:val="00513AEA"/>
    <w:rsid w:val="00513F06"/>
    <w:rsid w:val="00546FE7"/>
    <w:rsid w:val="0055131A"/>
    <w:rsid w:val="005611D5"/>
    <w:rsid w:val="00567E7A"/>
    <w:rsid w:val="00571B50"/>
    <w:rsid w:val="00584CD1"/>
    <w:rsid w:val="0058569E"/>
    <w:rsid w:val="00596B36"/>
    <w:rsid w:val="005A189F"/>
    <w:rsid w:val="005D195B"/>
    <w:rsid w:val="005D5FEF"/>
    <w:rsid w:val="005D60BE"/>
    <w:rsid w:val="005E2EFB"/>
    <w:rsid w:val="005E766A"/>
    <w:rsid w:val="005F4CD4"/>
    <w:rsid w:val="006374F9"/>
    <w:rsid w:val="00645252"/>
    <w:rsid w:val="00654A77"/>
    <w:rsid w:val="0066165F"/>
    <w:rsid w:val="0066292A"/>
    <w:rsid w:val="00683D14"/>
    <w:rsid w:val="00693A3E"/>
    <w:rsid w:val="006A0A9B"/>
    <w:rsid w:val="006B2FEB"/>
    <w:rsid w:val="006C745B"/>
    <w:rsid w:val="006D3D74"/>
    <w:rsid w:val="006E6AFA"/>
    <w:rsid w:val="006F4BC7"/>
    <w:rsid w:val="007164DA"/>
    <w:rsid w:val="007357CB"/>
    <w:rsid w:val="007516E9"/>
    <w:rsid w:val="007535F7"/>
    <w:rsid w:val="00762EF9"/>
    <w:rsid w:val="007729B2"/>
    <w:rsid w:val="00774C8A"/>
    <w:rsid w:val="00786139"/>
    <w:rsid w:val="00787CAE"/>
    <w:rsid w:val="007902D3"/>
    <w:rsid w:val="007A2CC5"/>
    <w:rsid w:val="007B0F7B"/>
    <w:rsid w:val="007B40C0"/>
    <w:rsid w:val="007B6F1A"/>
    <w:rsid w:val="007B74DB"/>
    <w:rsid w:val="007D036C"/>
    <w:rsid w:val="00800062"/>
    <w:rsid w:val="008013AD"/>
    <w:rsid w:val="0080255E"/>
    <w:rsid w:val="00826272"/>
    <w:rsid w:val="0083569A"/>
    <w:rsid w:val="00847805"/>
    <w:rsid w:val="00873876"/>
    <w:rsid w:val="00876D80"/>
    <w:rsid w:val="00886C88"/>
    <w:rsid w:val="00892F43"/>
    <w:rsid w:val="008B3F98"/>
    <w:rsid w:val="008B7A36"/>
    <w:rsid w:val="008C6CD1"/>
    <w:rsid w:val="008E6DF4"/>
    <w:rsid w:val="008F67DC"/>
    <w:rsid w:val="009046FC"/>
    <w:rsid w:val="009073A8"/>
    <w:rsid w:val="009140AF"/>
    <w:rsid w:val="009234D3"/>
    <w:rsid w:val="00950AC6"/>
    <w:rsid w:val="009726F8"/>
    <w:rsid w:val="0097756A"/>
    <w:rsid w:val="009B722D"/>
    <w:rsid w:val="009C4315"/>
    <w:rsid w:val="009C4C61"/>
    <w:rsid w:val="009C5B66"/>
    <w:rsid w:val="009D0726"/>
    <w:rsid w:val="009D44A6"/>
    <w:rsid w:val="009F2BC2"/>
    <w:rsid w:val="009F541F"/>
    <w:rsid w:val="009F674E"/>
    <w:rsid w:val="00A009AE"/>
    <w:rsid w:val="00A03A14"/>
    <w:rsid w:val="00A068B8"/>
    <w:rsid w:val="00A208C5"/>
    <w:rsid w:val="00A27322"/>
    <w:rsid w:val="00A61C74"/>
    <w:rsid w:val="00A75BF7"/>
    <w:rsid w:val="00A77F20"/>
    <w:rsid w:val="00A9204E"/>
    <w:rsid w:val="00A92795"/>
    <w:rsid w:val="00AA2588"/>
    <w:rsid w:val="00AB2EC9"/>
    <w:rsid w:val="00AB5BF5"/>
    <w:rsid w:val="00AC6974"/>
    <w:rsid w:val="00AD5D62"/>
    <w:rsid w:val="00AE75FE"/>
    <w:rsid w:val="00AF6587"/>
    <w:rsid w:val="00B16ED7"/>
    <w:rsid w:val="00B5709D"/>
    <w:rsid w:val="00B64C79"/>
    <w:rsid w:val="00B673FD"/>
    <w:rsid w:val="00B90374"/>
    <w:rsid w:val="00B94680"/>
    <w:rsid w:val="00BA0E99"/>
    <w:rsid w:val="00BA57E4"/>
    <w:rsid w:val="00BF1691"/>
    <w:rsid w:val="00C52D70"/>
    <w:rsid w:val="00C759CD"/>
    <w:rsid w:val="00CC32D2"/>
    <w:rsid w:val="00CC7EAC"/>
    <w:rsid w:val="00CE6A3B"/>
    <w:rsid w:val="00CF0A3A"/>
    <w:rsid w:val="00D174B8"/>
    <w:rsid w:val="00D20454"/>
    <w:rsid w:val="00D5155A"/>
    <w:rsid w:val="00D62F1D"/>
    <w:rsid w:val="00D82FED"/>
    <w:rsid w:val="00D918AD"/>
    <w:rsid w:val="00D97D70"/>
    <w:rsid w:val="00DC675C"/>
    <w:rsid w:val="00DC7819"/>
    <w:rsid w:val="00DD1491"/>
    <w:rsid w:val="00DD5159"/>
    <w:rsid w:val="00DE5DE4"/>
    <w:rsid w:val="00E2101F"/>
    <w:rsid w:val="00E23D74"/>
    <w:rsid w:val="00E30516"/>
    <w:rsid w:val="00E5651E"/>
    <w:rsid w:val="00E732B5"/>
    <w:rsid w:val="00E77082"/>
    <w:rsid w:val="00EB287F"/>
    <w:rsid w:val="00EE1573"/>
    <w:rsid w:val="00F34C8A"/>
    <w:rsid w:val="00F456ED"/>
    <w:rsid w:val="00FB19C2"/>
    <w:rsid w:val="00FD28EA"/>
    <w:rsid w:val="00FE02E9"/>
    <w:rsid w:val="00FF59AC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EE15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15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E1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5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57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E157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E15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EE157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15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5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EE157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EE1573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E157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D77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Adam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E44795F79F349B3B76C496F20A70C" ma:contentTypeVersion="13" ma:contentTypeDescription="Create a new document." ma:contentTypeScope="" ma:versionID="07d74ff9fe9f9758cfdaaa5d7128a704">
  <xsd:schema xmlns:xsd="http://www.w3.org/2001/XMLSchema" xmlns:xs="http://www.w3.org/2001/XMLSchema" xmlns:p="http://schemas.microsoft.com/office/2006/metadata/properties" xmlns:ns3="5685c767-a661-4186-8a8d-fe7adfb863f9" xmlns:ns4="bc5a78d6-0ea7-404a-b70a-5c3961ad68c1" targetNamespace="http://schemas.microsoft.com/office/2006/metadata/properties" ma:root="true" ma:fieldsID="a5a88e97e51b9b1b27b90eaf5f09e7a4" ns3:_="" ns4:_="">
    <xsd:import namespace="5685c767-a661-4186-8a8d-fe7adfb863f9"/>
    <xsd:import namespace="bc5a78d6-0ea7-404a-b70a-5c3961ad6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c767-a661-4186-8a8d-fe7adfb86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78d6-0ea7-404a-b70a-5c3961ad6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6BCC5-BEB6-4282-8168-56281D52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c767-a661-4186-8a8d-fe7adfb863f9"/>
    <ds:schemaRef ds:uri="bc5a78d6-0ea7-404a-b70a-5c3961ad6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C98DD-EADD-4F0C-8DB4-2F4E2C955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Adams</dc:creator>
  <cp:lastModifiedBy>Owner</cp:lastModifiedBy>
  <cp:revision>2</cp:revision>
  <dcterms:created xsi:type="dcterms:W3CDTF">2020-07-12T17:33:00Z</dcterms:created>
  <dcterms:modified xsi:type="dcterms:W3CDTF">2020-07-12T17:33:00Z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0x010100533E44795F79F349B3B76C496F20A70C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